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41" w:rsidRPr="00225741" w:rsidRDefault="00225741" w:rsidP="00225741">
      <w:pPr>
        <w:pStyle w:val="Heading1"/>
        <w:rPr>
          <w:color w:val="554C9F"/>
          <w:lang w:bidi="ar-SA"/>
        </w:rPr>
      </w:pPr>
      <w:r w:rsidRPr="00225741">
        <w:rPr>
          <w:lang w:bidi="ar-SA"/>
        </w:rPr>
        <w:t>Early Learning Open Office Webinars</w:t>
      </w:r>
    </w:p>
    <w:p w:rsidR="00225741" w:rsidRPr="00225741" w:rsidRDefault="00225741" w:rsidP="00225741">
      <w:pPr>
        <w:rPr>
          <w:lang w:bidi="ar-SA"/>
        </w:rPr>
      </w:pPr>
      <w:r w:rsidRPr="00225741">
        <w:rPr>
          <w:lang w:bidi="ar-SA"/>
        </w:rPr>
        <w:t>Thank you to those who attended the Early Learning Open Office Hours Session 1 on August 19, 2020. We appreciate the questions that were submitted during the session, and we will be incorporating responses into future guidance and materials.</w:t>
      </w:r>
    </w:p>
    <w:p w:rsidR="00225741" w:rsidRPr="00225741" w:rsidRDefault="004B6AB6" w:rsidP="00225741">
      <w:pPr>
        <w:rPr>
          <w:lang w:bidi="ar-SA"/>
        </w:rPr>
      </w:pPr>
      <w:hyperlink r:id="rId11" w:history="1">
        <w:r w:rsidR="00225741" w:rsidRPr="00225741">
          <w:rPr>
            <w:rStyle w:val="Hyperlink"/>
            <w:lang w:bidi="ar-SA"/>
          </w:rPr>
          <w:t>Slides from August 19, 2020 session</w:t>
        </w:r>
      </w:hyperlink>
    </w:p>
    <w:p w:rsidR="00225741" w:rsidRPr="00225741" w:rsidRDefault="00225741" w:rsidP="00225741">
      <w:pPr>
        <w:pStyle w:val="Heading2"/>
        <w:rPr>
          <w:lang w:bidi="ar-SA"/>
        </w:rPr>
      </w:pPr>
      <w:r w:rsidRPr="00225741">
        <w:rPr>
          <w:lang w:bidi="ar-SA"/>
        </w:rPr>
        <w:t>Upcoming Webinars</w:t>
      </w:r>
    </w:p>
    <w:p w:rsidR="00225741" w:rsidRPr="00225741" w:rsidRDefault="00225741" w:rsidP="00225741">
      <w:pPr>
        <w:rPr>
          <w:lang w:bidi="ar-SA"/>
        </w:rPr>
      </w:pPr>
      <w:r w:rsidRPr="00225741">
        <w:rPr>
          <w:lang w:bidi="ar-SA"/>
        </w:rPr>
        <w:t xml:space="preserve">Please share this invitation with other district members who might find the sessions useful and relevant to their work. Send questions to </w:t>
      </w:r>
      <w:hyperlink r:id="rId12" w:history="1">
        <w:r w:rsidRPr="00225741">
          <w:rPr>
            <w:color w:val="0000FF"/>
            <w:lang w:bidi="ar-SA"/>
          </w:rPr>
          <w:t>MDE.ELS@state.mn.us</w:t>
        </w:r>
      </w:hyperlink>
      <w:r w:rsidRPr="00225741">
        <w:rPr>
          <w:lang w:bidi="ar-SA"/>
        </w:rPr>
        <w:t>. After you register for a session, you will receive a confirmation email with a link to join at the time of the session.</w:t>
      </w:r>
    </w:p>
    <w:p w:rsidR="00225741" w:rsidRPr="00225741" w:rsidRDefault="00225741" w:rsidP="00225741">
      <w:pPr>
        <w:rPr>
          <w:lang w:bidi="ar-SA"/>
        </w:rPr>
      </w:pPr>
      <w:r w:rsidRPr="00225741">
        <w:rPr>
          <w:lang w:bidi="ar-SA"/>
        </w:rPr>
        <w:t>Note: If you have already registered for these sessions, you do not need to register again.</w:t>
      </w:r>
    </w:p>
    <w:p w:rsidR="00225741" w:rsidRPr="00225741" w:rsidRDefault="00225741" w:rsidP="00225741">
      <w:pPr>
        <w:pStyle w:val="Heading2"/>
        <w:rPr>
          <w:lang w:bidi="ar-SA"/>
        </w:rPr>
      </w:pPr>
      <w:r w:rsidRPr="00225741">
        <w:rPr>
          <w:lang w:bidi="ar-SA"/>
        </w:rPr>
        <w:t>Open Office Hour Session 2: Building Relationships that Support Social/Emotional Well-Being Using Everyday Practices</w:t>
      </w:r>
    </w:p>
    <w:p w:rsidR="00225741" w:rsidRPr="00225741" w:rsidRDefault="00225741" w:rsidP="00225741">
      <w:pPr>
        <w:rPr>
          <w:lang w:bidi="ar-SA"/>
        </w:rPr>
      </w:pPr>
      <w:r w:rsidRPr="00225741">
        <w:rPr>
          <w:lang w:bidi="ar-SA"/>
        </w:rPr>
        <w:t xml:space="preserve">Description: Early Learning staff will review materials and strategies for building relationships throughout your program that will provide stability and consistency as your learning model may change throughout the school year from in-person, to hybrid, to distance learning. Everyday practices such as communication, attendance verification, and instruction can be used to help build routines and practices that support social/emotional well-being and mental health.  We will also review </w:t>
      </w:r>
      <w:hyperlink r:id="rId13" w:tgtFrame="_blank" w:history="1">
        <w:r w:rsidRPr="00225741">
          <w:rPr>
            <w:color w:val="0000FF"/>
            <w:lang w:bidi="ar-SA"/>
          </w:rPr>
          <w:t>COVID-19 Updates</w:t>
        </w:r>
      </w:hyperlink>
      <w:r w:rsidRPr="00225741">
        <w:rPr>
          <w:lang w:bidi="ar-SA"/>
        </w:rPr>
        <w:t xml:space="preserve"> and answer questions.</w:t>
      </w:r>
    </w:p>
    <w:p w:rsidR="00225741" w:rsidRPr="00225741" w:rsidRDefault="00225741" w:rsidP="00225741">
      <w:pPr>
        <w:rPr>
          <w:lang w:bidi="ar-SA"/>
        </w:rPr>
      </w:pPr>
      <w:r w:rsidRPr="00225741">
        <w:rPr>
          <w:lang w:bidi="ar-SA"/>
        </w:rPr>
        <w:t>Date: Wednesday, August 26, 2020</w:t>
      </w:r>
    </w:p>
    <w:p w:rsidR="00225741" w:rsidRPr="00225741" w:rsidRDefault="00225741" w:rsidP="00225741">
      <w:pPr>
        <w:rPr>
          <w:lang w:bidi="ar-SA"/>
        </w:rPr>
      </w:pPr>
      <w:r w:rsidRPr="00225741">
        <w:rPr>
          <w:lang w:bidi="ar-SA"/>
        </w:rPr>
        <w:t>Time: 9:30-10:30 a.m.</w:t>
      </w:r>
    </w:p>
    <w:p w:rsidR="00225741" w:rsidRPr="00225741" w:rsidRDefault="004B6AB6" w:rsidP="00225741">
      <w:pPr>
        <w:rPr>
          <w:lang w:bidi="ar-SA"/>
        </w:rPr>
      </w:pPr>
      <w:hyperlink r:id="rId14" w:history="1">
        <w:r w:rsidR="00225741" w:rsidRPr="00225741">
          <w:rPr>
            <w:rStyle w:val="Hyperlink"/>
            <w:lang w:bidi="ar-SA"/>
          </w:rPr>
          <w:t>Session 2 Presentation Slides</w:t>
        </w:r>
      </w:hyperlink>
    </w:p>
    <w:p w:rsidR="00225741" w:rsidRPr="00225741" w:rsidRDefault="00225741" w:rsidP="00225741">
      <w:pPr>
        <w:pStyle w:val="Heading2"/>
        <w:rPr>
          <w:lang w:bidi="ar-SA"/>
        </w:rPr>
      </w:pPr>
      <w:r w:rsidRPr="00225741">
        <w:rPr>
          <w:lang w:bidi="ar-SA"/>
        </w:rPr>
        <w:t>Open Office Hour Session 3: Topic TBD</w:t>
      </w:r>
    </w:p>
    <w:p w:rsidR="00225741" w:rsidRPr="00225741" w:rsidRDefault="00225741" w:rsidP="00225741">
      <w:pPr>
        <w:rPr>
          <w:lang w:bidi="ar-SA"/>
        </w:rPr>
      </w:pPr>
      <w:r w:rsidRPr="00225741">
        <w:rPr>
          <w:lang w:bidi="ar-SA"/>
        </w:rPr>
        <w:t>Description: The topic for this session will be determined and announced prior to the session.</w:t>
      </w:r>
    </w:p>
    <w:p w:rsidR="00225741" w:rsidRPr="00225741" w:rsidRDefault="00225741" w:rsidP="00225741">
      <w:pPr>
        <w:rPr>
          <w:lang w:bidi="ar-SA"/>
        </w:rPr>
      </w:pPr>
      <w:r w:rsidRPr="00225741">
        <w:rPr>
          <w:lang w:bidi="ar-SA"/>
        </w:rPr>
        <w:t>Date: Thursday, September 17, 2020</w:t>
      </w:r>
    </w:p>
    <w:p w:rsidR="00225741" w:rsidRPr="00225741" w:rsidRDefault="00225741" w:rsidP="00225741">
      <w:pPr>
        <w:rPr>
          <w:lang w:bidi="ar-SA"/>
        </w:rPr>
      </w:pPr>
      <w:r w:rsidRPr="00225741">
        <w:rPr>
          <w:lang w:bidi="ar-SA"/>
        </w:rPr>
        <w:t>Time: 3-4 p.m.</w:t>
      </w:r>
    </w:p>
    <w:p w:rsidR="00225741" w:rsidRPr="00225741" w:rsidRDefault="00225741" w:rsidP="00225741">
      <w:pPr>
        <w:rPr>
          <w:lang w:bidi="ar-SA"/>
        </w:rPr>
      </w:pPr>
      <w:r w:rsidRPr="00225741">
        <w:rPr>
          <w:lang w:bidi="ar-SA"/>
        </w:rPr>
        <w:t xml:space="preserve">Registration Link: </w:t>
      </w:r>
      <w:hyperlink r:id="rId15" w:history="1">
        <w:r w:rsidRPr="00225741">
          <w:rPr>
            <w:rStyle w:val="Hyperlink"/>
          </w:rPr>
          <w:t>Register for Open Office Hour Session 3</w:t>
        </w:r>
      </w:hyperlink>
    </w:p>
    <w:p w:rsidR="004B6AB6" w:rsidRPr="00225741" w:rsidRDefault="004B6AB6" w:rsidP="004B6AB6">
      <w:pPr>
        <w:pStyle w:val="Heading2"/>
        <w:rPr>
          <w:lang w:bidi="ar-SA"/>
        </w:rPr>
      </w:pPr>
      <w:r>
        <w:rPr>
          <w:lang w:bidi="ar-SA"/>
        </w:rPr>
        <w:t>Open Office Hour Session 5</w:t>
      </w:r>
      <w:r w:rsidRPr="00225741">
        <w:rPr>
          <w:lang w:bidi="ar-SA"/>
        </w:rPr>
        <w:t xml:space="preserve">: </w:t>
      </w:r>
      <w:r>
        <w:t>Hot Topics: Information Requested by You</w:t>
      </w:r>
    </w:p>
    <w:p w:rsidR="004B6AB6" w:rsidRDefault="004B6AB6" w:rsidP="004B6AB6">
      <w:pPr>
        <w:spacing w:before="100" w:beforeAutospacing="1" w:after="100" w:afterAutospacing="1"/>
      </w:pPr>
      <w:r w:rsidRPr="004B6AB6">
        <w:rPr>
          <w:rFonts w:eastAsiaTheme="majorEastAsia"/>
        </w:rPr>
        <w:t xml:space="preserve">Description: </w:t>
      </w:r>
      <w:r w:rsidRPr="004B6AB6">
        <w:t xml:space="preserve">Early learning professionals around the state responded to our OOH #4 </w:t>
      </w:r>
      <w:proofErr w:type="spellStart"/>
      <w:r w:rsidRPr="004B6AB6">
        <w:t>Menti</w:t>
      </w:r>
      <w:proofErr w:type="spellEnd"/>
      <w:r w:rsidRPr="004B6AB6">
        <w:t xml:space="preserve"> poll. We have produced a s</w:t>
      </w:r>
      <w:r>
        <w:t>ummary of your thoughtful responses (see attachment) and have used it to identify the hot topics for Session #5:</w:t>
      </w:r>
    </w:p>
    <w:p w:rsidR="004B6AB6" w:rsidRDefault="004B6AB6" w:rsidP="004B6AB6">
      <w:pPr>
        <w:pStyle w:val="BulletListLevel1"/>
      </w:pPr>
      <w:r>
        <w:t>Supporting Literacy Development: Overview of Michigan’s Essential Literacy Materials</w:t>
      </w:r>
    </w:p>
    <w:p w:rsidR="004B6AB6" w:rsidRDefault="004B6AB6" w:rsidP="004B6AB6">
      <w:pPr>
        <w:pStyle w:val="BulletListLevel1"/>
      </w:pPr>
      <w:r>
        <w:t>Home Visiting: Guidance to Support Virtual Home Visiting</w:t>
      </w:r>
    </w:p>
    <w:p w:rsidR="004B6AB6" w:rsidRDefault="004B6AB6" w:rsidP="004B6AB6">
      <w:pPr>
        <w:pStyle w:val="BulletListLevel1"/>
      </w:pPr>
      <w:r>
        <w:t>Early Childhood Family Education (ECFE): Resources for Virtual Engagement</w:t>
      </w:r>
    </w:p>
    <w:p w:rsidR="004B6AB6" w:rsidRDefault="004B6AB6" w:rsidP="004B6AB6">
      <w:pPr>
        <w:pStyle w:val="BulletListLevel1"/>
      </w:pPr>
      <w:r>
        <w:t>Transition to Distance Learning: Updated Resources</w:t>
      </w:r>
    </w:p>
    <w:p w:rsidR="004B6AB6" w:rsidRDefault="004B6AB6" w:rsidP="004B6AB6">
      <w:pPr>
        <w:pStyle w:val="BulletListLevel1"/>
        <w:rPr>
          <w:rStyle w:val="Heading3Char"/>
        </w:rPr>
      </w:pPr>
      <w:r>
        <w:t>Early Learning Division Updates: Early Learning Scholarships, voluntary prekindergarten/school readiness plus applications, ECE Outcomes reporting windows and more</w:t>
      </w:r>
    </w:p>
    <w:p w:rsidR="004B6AB6" w:rsidRPr="00225741" w:rsidRDefault="004B6AB6" w:rsidP="004B6AB6">
      <w:pPr>
        <w:rPr>
          <w:lang w:bidi="ar-SA"/>
        </w:rPr>
      </w:pPr>
      <w:r w:rsidRPr="00225741">
        <w:rPr>
          <w:lang w:bidi="ar-SA"/>
        </w:rPr>
        <w:t xml:space="preserve">Date: Thursday, </w:t>
      </w:r>
      <w:r>
        <w:rPr>
          <w:lang w:bidi="ar-SA"/>
        </w:rPr>
        <w:t>November 19, 2020</w:t>
      </w:r>
    </w:p>
    <w:p w:rsidR="004B6AB6" w:rsidRPr="00225741" w:rsidRDefault="004B6AB6" w:rsidP="004B6AB6">
      <w:pPr>
        <w:rPr>
          <w:lang w:bidi="ar-SA"/>
        </w:rPr>
      </w:pPr>
      <w:r>
        <w:rPr>
          <w:lang w:bidi="ar-SA"/>
        </w:rPr>
        <w:t>Time: 9-10</w:t>
      </w:r>
      <w:r w:rsidRPr="00225741">
        <w:rPr>
          <w:lang w:bidi="ar-SA"/>
        </w:rPr>
        <w:t xml:space="preserve"> p.m.</w:t>
      </w:r>
    </w:p>
    <w:p w:rsidR="004B6AB6" w:rsidRPr="00225741" w:rsidRDefault="004B6AB6" w:rsidP="004B6AB6">
      <w:pPr>
        <w:rPr>
          <w:lang w:bidi="ar-SA"/>
        </w:rPr>
      </w:pPr>
      <w:r w:rsidRPr="00225741">
        <w:rPr>
          <w:lang w:bidi="ar-SA"/>
        </w:rPr>
        <w:t xml:space="preserve">Registration Link: </w:t>
      </w:r>
      <w:hyperlink r:id="rId16" w:tgtFrame="_blank" w:history="1">
        <w:r>
          <w:rPr>
            <w:rStyle w:val="Hyperlink"/>
          </w:rPr>
          <w:t>Register for Open Office Hour Session 5</w:t>
        </w:r>
      </w:hyperlink>
    </w:p>
    <w:p w:rsidR="00E7358D" w:rsidRDefault="00E7358D" w:rsidP="00225741">
      <w:bookmarkStart w:id="0" w:name="_GoBack"/>
      <w:bookmarkEnd w:id="0"/>
    </w:p>
    <w:sectPr w:rsidR="00E7358D" w:rsidSect="00B437C8">
      <w:footerReference w:type="default" r:id="rId17"/>
      <w:footerReference w:type="first" r:id="rId18"/>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3DC" w:rsidRDefault="00E633DC" w:rsidP="00D91FF4">
      <w:r>
        <w:separator/>
      </w:r>
    </w:p>
  </w:endnote>
  <w:endnote w:type="continuationSeparator" w:id="0">
    <w:p w:rsidR="00E633DC" w:rsidRDefault="00E633D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4B6AB6">
    <w:pPr>
      <w:pStyle w:val="Footer"/>
    </w:pPr>
    <w:sdt>
      <w:sdtPr>
        <w:alias w:val="Title"/>
        <w:tag w:val=""/>
        <w:id w:val="-842547074"/>
        <w:showingPlcHdr/>
        <w:dataBinding w:prefixMappings="xmlns:ns0='http://purl.org/dc/elements/1.1/' xmlns:ns1='http://schemas.openxmlformats.org/package/2006/metadata/core-properties' " w:xpath="/ns1:coreProperties[1]/ns0:title[1]" w:storeItemID="{6C3C8BC8-F283-45AE-878A-BAB7291924A1}"/>
        <w:text/>
      </w:sdtPr>
      <w:sdtEndPr/>
      <w:sdtContent>
        <w:r w:rsidR="00225741">
          <w:t xml:space="preserve">     </w:t>
        </w:r>
      </w:sdtContent>
    </w:sdt>
    <w:r w:rsidR="007857F7" w:rsidRPr="00AF5107">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3DC" w:rsidRDefault="00E633DC" w:rsidP="00D91FF4">
      <w:r>
        <w:separator/>
      </w:r>
    </w:p>
  </w:footnote>
  <w:footnote w:type="continuationSeparator" w:id="0">
    <w:p w:rsidR="00E633DC" w:rsidRDefault="00E633DC"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18"/>
  </w:num>
  <w:num w:numId="5">
    <w:abstractNumId w:val="16"/>
  </w:num>
  <w:num w:numId="6">
    <w:abstractNumId w:val="4"/>
  </w:num>
  <w:num w:numId="7">
    <w:abstractNumId w:val="13"/>
  </w:num>
  <w:num w:numId="8">
    <w:abstractNumId w:val="8"/>
  </w:num>
  <w:num w:numId="9">
    <w:abstractNumId w:val="11"/>
  </w:num>
  <w:num w:numId="10">
    <w:abstractNumId w:val="2"/>
  </w:num>
  <w:num w:numId="11">
    <w:abstractNumId w:val="2"/>
  </w:num>
  <w:num w:numId="12">
    <w:abstractNumId w:val="22"/>
  </w:num>
  <w:num w:numId="13">
    <w:abstractNumId w:val="23"/>
  </w:num>
  <w:num w:numId="14">
    <w:abstractNumId w:val="15"/>
  </w:num>
  <w:num w:numId="15">
    <w:abstractNumId w:val="2"/>
  </w:num>
  <w:num w:numId="16">
    <w:abstractNumId w:val="23"/>
  </w:num>
  <w:num w:numId="17">
    <w:abstractNumId w:val="15"/>
  </w:num>
  <w:num w:numId="18">
    <w:abstractNumId w:val="10"/>
  </w:num>
  <w:num w:numId="19">
    <w:abstractNumId w:val="5"/>
  </w:num>
  <w:num w:numId="20">
    <w:abstractNumId w:val="1"/>
  </w:num>
  <w:num w:numId="21">
    <w:abstractNumId w:val="0"/>
  </w:num>
  <w:num w:numId="22">
    <w:abstractNumId w:val="9"/>
  </w:num>
  <w:num w:numId="23">
    <w:abstractNumId w:val="17"/>
  </w:num>
  <w:num w:numId="24">
    <w:abstractNumId w:val="19"/>
  </w:num>
  <w:num w:numId="25">
    <w:abstractNumId w:val="19"/>
  </w:num>
  <w:num w:numId="26">
    <w:abstractNumId w:val="20"/>
  </w:num>
  <w:num w:numId="27">
    <w:abstractNumId w:val="12"/>
  </w:num>
  <w:num w:numId="28">
    <w:abstractNumId w:val="7"/>
  </w:num>
  <w:num w:numId="2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41"/>
    <w:rsid w:val="000003C4"/>
    <w:rsid w:val="00002DEC"/>
    <w:rsid w:val="000065AC"/>
    <w:rsid w:val="00006A0A"/>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5741"/>
    <w:rsid w:val="00227E68"/>
    <w:rsid w:val="00232F7C"/>
    <w:rsid w:val="00236CB0"/>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7D82"/>
    <w:rsid w:val="003C03D3"/>
    <w:rsid w:val="003C4644"/>
    <w:rsid w:val="003C5BE3"/>
    <w:rsid w:val="003F5F5F"/>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B6AB6"/>
    <w:rsid w:val="004C3961"/>
    <w:rsid w:val="004E3DF6"/>
    <w:rsid w:val="004E75B3"/>
    <w:rsid w:val="004F04BA"/>
    <w:rsid w:val="004F0EFF"/>
    <w:rsid w:val="0050093F"/>
    <w:rsid w:val="00514788"/>
    <w:rsid w:val="0054371B"/>
    <w:rsid w:val="0056615E"/>
    <w:rsid w:val="005666F2"/>
    <w:rsid w:val="0057515F"/>
    <w:rsid w:val="005764FB"/>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731A"/>
    <w:rsid w:val="0084749F"/>
    <w:rsid w:val="00864202"/>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237FC"/>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07A43"/>
    <w:rsid w:val="00E206AE"/>
    <w:rsid w:val="00E20F02"/>
    <w:rsid w:val="00E229C1"/>
    <w:rsid w:val="00E23397"/>
    <w:rsid w:val="00E32CD7"/>
    <w:rsid w:val="00E37DF5"/>
    <w:rsid w:val="00E44EE1"/>
    <w:rsid w:val="00E5241D"/>
    <w:rsid w:val="00E55EE8"/>
    <w:rsid w:val="00E5680C"/>
    <w:rsid w:val="00E61A16"/>
    <w:rsid w:val="00E633DC"/>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7D55D"/>
  <w15:docId w15:val="{91AB9591-1CA9-49A8-AB67-178CF330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NormalWeb">
    <w:name w:val="Normal (Web)"/>
    <w:basedOn w:val="Normal"/>
    <w:uiPriority w:val="99"/>
    <w:semiHidden/>
    <w:unhideWhenUsed/>
    <w:rsid w:val="00225741"/>
    <w:pPr>
      <w:spacing w:before="100" w:beforeAutospacing="1" w:after="100" w:afterAutospacing="1" w:line="240" w:lineRule="auto"/>
    </w:pPr>
    <w:rPr>
      <w:rFonts w:ascii="Times New Roman" w:hAnsi="Times New Roman"/>
      <w:sz w:val="24"/>
      <w:szCs w:val="24"/>
      <w:lang w:bidi="ar-SA"/>
    </w:rPr>
  </w:style>
  <w:style w:type="paragraph" w:styleId="Header">
    <w:name w:val="header"/>
    <w:basedOn w:val="Normal"/>
    <w:link w:val="HeaderChar"/>
    <w:uiPriority w:val="99"/>
    <w:unhideWhenUsed/>
    <w:rsid w:val="0022574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919484895">
      <w:bodyDiv w:val="1"/>
      <w:marLeft w:val="0"/>
      <w:marRight w:val="0"/>
      <w:marTop w:val="0"/>
      <w:marBottom w:val="0"/>
      <w:divBdr>
        <w:top w:val="none" w:sz="0" w:space="0" w:color="auto"/>
        <w:left w:val="none" w:sz="0" w:space="0" w:color="auto"/>
        <w:bottom w:val="none" w:sz="0" w:space="0" w:color="auto"/>
        <w:right w:val="none" w:sz="0" w:space="0" w:color="auto"/>
      </w:divBdr>
      <w:divsChild>
        <w:div w:id="464397760">
          <w:marLeft w:val="0"/>
          <w:marRight w:val="0"/>
          <w:marTop w:val="0"/>
          <w:marBottom w:val="0"/>
          <w:divBdr>
            <w:top w:val="none" w:sz="0" w:space="0" w:color="auto"/>
            <w:left w:val="none" w:sz="0" w:space="0" w:color="auto"/>
            <w:bottom w:val="none" w:sz="0" w:space="0" w:color="auto"/>
            <w:right w:val="none" w:sz="0" w:space="0" w:color="auto"/>
          </w:divBdr>
          <w:divsChild>
            <w:div w:id="93749141">
              <w:marLeft w:val="0"/>
              <w:marRight w:val="0"/>
              <w:marTop w:val="0"/>
              <w:marBottom w:val="0"/>
              <w:divBdr>
                <w:top w:val="none" w:sz="0" w:space="0" w:color="auto"/>
                <w:left w:val="none" w:sz="0" w:space="0" w:color="auto"/>
                <w:bottom w:val="none" w:sz="0" w:space="0" w:color="auto"/>
                <w:right w:val="none" w:sz="0" w:space="0" w:color="auto"/>
              </w:divBdr>
              <w:divsChild>
                <w:div w:id="145126428">
                  <w:marLeft w:val="3225"/>
                  <w:marRight w:val="0"/>
                  <w:marTop w:val="0"/>
                  <w:marBottom w:val="0"/>
                  <w:divBdr>
                    <w:top w:val="none" w:sz="0" w:space="0" w:color="auto"/>
                    <w:left w:val="none" w:sz="0" w:space="0" w:color="auto"/>
                    <w:bottom w:val="none" w:sz="0" w:space="0" w:color="auto"/>
                    <w:right w:val="none" w:sz="0" w:space="0" w:color="auto"/>
                  </w:divBdr>
                  <w:divsChild>
                    <w:div w:id="8257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mn.gov/MDE/dse/health/covid19/"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DE.ELS@state.mn.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innesota.webex.com/minnesota/k2/j.php?MTID=t3730bb504b2b574d87de40ce598296d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coe.org/cs/idcplg?IdcService=GET_FILE&amp;dDocName=mncoe000245&amp;RevisionSelectionMethod=latestReleased&amp;Rendition=primary" TargetMode="External"/><Relationship Id="rId5" Type="http://schemas.openxmlformats.org/officeDocument/2006/relationships/numbering" Target="numbering.xml"/><Relationship Id="rId15" Type="http://schemas.openxmlformats.org/officeDocument/2006/relationships/hyperlink" Target="https://minnesota.webex.com/minnesota/k2/j.php?MTID=td9bd16ec0a0898a930bffcec68042c0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coe.org/cs/idcplg?IdcService=GET_FILE&amp;dDocName=mncoe000246&amp;RevisionSelectionMethod=latestReleased&amp;Rendition=prima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R\appdata\local\microsoft\office\MNITandMDE_Templates\General%20Use%20MD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E10E2EBD-F371-4907-BCB1-D1CB78B3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Use MDE</Template>
  <TotalTime>5</TotalTime>
  <Pages>2</Pages>
  <Words>366</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 Kim</dc:creator>
  <cp:keywords>general use template</cp:keywords>
  <dc:description>Document template version 1.2, Released 4-2017</dc:description>
  <cp:lastModifiedBy>Pankonin, Joanie (MDE)</cp:lastModifiedBy>
  <cp:revision>3</cp:revision>
  <dcterms:created xsi:type="dcterms:W3CDTF">2020-11-16T16:41:00Z</dcterms:created>
  <dcterms:modified xsi:type="dcterms:W3CDTF">2020-11-16T16:45:00Z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0x01010090DFDE64AAE0974A8908DD3553DDBF03</vt:lpwstr>
  </property>
</Properties>
</file>